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DA6" w:rsidRPr="00475B9B" w:rsidRDefault="002F3CD6" w:rsidP="00EE771C">
      <w:pPr>
        <w:spacing w:after="0" w:line="240" w:lineRule="auto"/>
        <w:jc w:val="center"/>
        <w:rPr>
          <w:rFonts w:ascii="Times New Roman" w:hAnsi="Times New Roman" w:cs="Times New Roman"/>
        </w:rPr>
      </w:pPr>
      <w:r w:rsidRPr="00446DA6">
        <w:rPr>
          <w:rFonts w:ascii="Times New Roman" w:hAnsi="Times New Roman" w:cs="Times New Roman"/>
          <w:b/>
          <w:u w:val="single"/>
        </w:rPr>
        <w:t>SCHEDULE “B”</w:t>
      </w:r>
    </w:p>
    <w:p w:rsidR="00EE771C" w:rsidRPr="00446DA6" w:rsidRDefault="00EE771C" w:rsidP="00EE771C">
      <w:pPr>
        <w:spacing w:after="0" w:line="240" w:lineRule="auto"/>
        <w:jc w:val="center"/>
        <w:rPr>
          <w:rFonts w:ascii="Times New Roman" w:hAnsi="Times New Roman" w:cs="Times New Roman"/>
        </w:rPr>
      </w:pPr>
    </w:p>
    <w:p w:rsidR="00EE771C" w:rsidRPr="00446DA6" w:rsidRDefault="00EE771C" w:rsidP="00EE771C">
      <w:pPr>
        <w:rPr>
          <w:rFonts w:ascii="Times New Roman" w:hAnsi="Times New Roman" w:cs="Times New Roman"/>
          <w:b/>
        </w:rPr>
      </w:pPr>
      <w:r w:rsidRPr="00446DA6">
        <w:rPr>
          <w:rFonts w:ascii="Times New Roman" w:hAnsi="Times New Roman" w:cs="Times New Roman"/>
          <w:b/>
        </w:rPr>
        <w:t>NAME OF WORK</w:t>
      </w:r>
      <w:r w:rsidRPr="00446DA6">
        <w:rPr>
          <w:rFonts w:ascii="Times New Roman" w:hAnsi="Times New Roman" w:cs="Times New Roman"/>
        </w:rPr>
        <w:tab/>
      </w:r>
      <w:r w:rsidRPr="00446DA6">
        <w:rPr>
          <w:rFonts w:ascii="Times New Roman" w:hAnsi="Times New Roman" w:cs="Times New Roman"/>
        </w:rPr>
        <w:tab/>
      </w:r>
      <w:r w:rsidRPr="00446DA6">
        <w:rPr>
          <w:rFonts w:ascii="Times New Roman" w:hAnsi="Times New Roman" w:cs="Times New Roman"/>
          <w:b/>
        </w:rPr>
        <w:t xml:space="preserve">STRENGTHENING &amp; IMPROVEMENT OF NATIONAL </w:t>
      </w:r>
      <w:r w:rsidRPr="00446DA6">
        <w:rPr>
          <w:rFonts w:ascii="Times New Roman" w:hAnsi="Times New Roman" w:cs="Times New Roman"/>
          <w:b/>
        </w:rPr>
        <w:tab/>
      </w:r>
      <w:r w:rsidRPr="00446DA6">
        <w:rPr>
          <w:rFonts w:ascii="Times New Roman" w:hAnsi="Times New Roman" w:cs="Times New Roman"/>
          <w:b/>
        </w:rPr>
        <w:tab/>
      </w:r>
      <w:r w:rsidRPr="00446DA6">
        <w:rPr>
          <w:rFonts w:ascii="Times New Roman" w:hAnsi="Times New Roman" w:cs="Times New Roman"/>
          <w:b/>
        </w:rPr>
        <w:tab/>
      </w:r>
      <w:r w:rsidRPr="00446DA6">
        <w:rPr>
          <w:rFonts w:ascii="Times New Roman" w:hAnsi="Times New Roman" w:cs="Times New Roman"/>
          <w:b/>
        </w:rPr>
        <w:tab/>
      </w:r>
      <w:r w:rsidRPr="00446DA6">
        <w:rPr>
          <w:rFonts w:ascii="Times New Roman" w:hAnsi="Times New Roman" w:cs="Times New Roman"/>
          <w:b/>
        </w:rPr>
        <w:tab/>
        <w:t>INSTITUTE OF CHILD HEALTH KARACHI (N.I.C.H) (ANTI-</w:t>
      </w:r>
      <w:r w:rsidRPr="00446DA6">
        <w:rPr>
          <w:rFonts w:ascii="Times New Roman" w:hAnsi="Times New Roman" w:cs="Times New Roman"/>
          <w:b/>
        </w:rPr>
        <w:tab/>
      </w:r>
      <w:r w:rsidRPr="00446DA6">
        <w:rPr>
          <w:rFonts w:ascii="Times New Roman" w:hAnsi="Times New Roman" w:cs="Times New Roman"/>
          <w:b/>
        </w:rPr>
        <w:tab/>
      </w:r>
      <w:r w:rsidRPr="00446DA6">
        <w:rPr>
          <w:rFonts w:ascii="Times New Roman" w:hAnsi="Times New Roman" w:cs="Times New Roman"/>
          <w:b/>
        </w:rPr>
        <w:tab/>
      </w:r>
      <w:r w:rsidRPr="00446DA6">
        <w:rPr>
          <w:rFonts w:ascii="Times New Roman" w:hAnsi="Times New Roman" w:cs="Times New Roman"/>
          <w:b/>
        </w:rPr>
        <w:tab/>
        <w:t>TERMITE TREATMENT) ADP # 643</w:t>
      </w:r>
    </w:p>
    <w:p w:rsidR="00446DA6" w:rsidRPr="00446DA6" w:rsidRDefault="00446DA6" w:rsidP="00EE771C">
      <w:pPr>
        <w:rPr>
          <w:rFonts w:ascii="Times New Roman" w:hAnsi="Times New Roman" w:cs="Times New Roman"/>
          <w:b/>
        </w:rPr>
      </w:pPr>
    </w:p>
    <w:tbl>
      <w:tblPr>
        <w:tblStyle w:val="TableGrid"/>
        <w:tblW w:w="0" w:type="auto"/>
        <w:tblLayout w:type="fixed"/>
        <w:tblLook w:val="04A0"/>
      </w:tblPr>
      <w:tblGrid>
        <w:gridCol w:w="738"/>
        <w:gridCol w:w="3690"/>
        <w:gridCol w:w="1440"/>
        <w:gridCol w:w="900"/>
        <w:gridCol w:w="942"/>
        <w:gridCol w:w="1533"/>
      </w:tblGrid>
      <w:tr w:rsidR="00EE771C" w:rsidRPr="00446DA6" w:rsidTr="00446DA6">
        <w:tc>
          <w:tcPr>
            <w:tcW w:w="738"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S.NO</w:t>
            </w:r>
          </w:p>
        </w:tc>
        <w:tc>
          <w:tcPr>
            <w:tcW w:w="3690"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DESCRIPTION OF ITEMS</w:t>
            </w:r>
          </w:p>
        </w:tc>
        <w:tc>
          <w:tcPr>
            <w:tcW w:w="1440"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QUANTITY</w:t>
            </w:r>
          </w:p>
        </w:tc>
        <w:tc>
          <w:tcPr>
            <w:tcW w:w="900"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RATE</w:t>
            </w:r>
          </w:p>
        </w:tc>
        <w:tc>
          <w:tcPr>
            <w:tcW w:w="942"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UNIT</w:t>
            </w:r>
          </w:p>
        </w:tc>
        <w:tc>
          <w:tcPr>
            <w:tcW w:w="1533" w:type="dxa"/>
          </w:tcPr>
          <w:p w:rsidR="00EE771C" w:rsidRPr="00446DA6" w:rsidRDefault="00EE771C" w:rsidP="00EE771C">
            <w:pPr>
              <w:jc w:val="center"/>
              <w:rPr>
                <w:rFonts w:ascii="Times New Roman" w:hAnsi="Times New Roman" w:cs="Times New Roman"/>
                <w:b/>
              </w:rPr>
            </w:pPr>
            <w:r w:rsidRPr="00446DA6">
              <w:rPr>
                <w:rFonts w:ascii="Times New Roman" w:hAnsi="Times New Roman" w:cs="Times New Roman"/>
                <w:b/>
              </w:rPr>
              <w:t>AMOUNT</w:t>
            </w:r>
          </w:p>
        </w:tc>
      </w:tr>
      <w:tr w:rsidR="00EE771C" w:rsidRPr="00446DA6" w:rsidTr="00446DA6">
        <w:tc>
          <w:tcPr>
            <w:tcW w:w="738" w:type="dxa"/>
          </w:tcPr>
          <w:p w:rsidR="00EE771C" w:rsidRPr="00446DA6" w:rsidRDefault="00EE771C" w:rsidP="00EE771C">
            <w:pPr>
              <w:jc w:val="center"/>
              <w:rPr>
                <w:rFonts w:ascii="Times New Roman" w:hAnsi="Times New Roman" w:cs="Times New Roman"/>
              </w:rPr>
            </w:pPr>
            <w:r w:rsidRPr="00446DA6">
              <w:rPr>
                <w:rFonts w:ascii="Times New Roman" w:hAnsi="Times New Roman" w:cs="Times New Roman"/>
              </w:rPr>
              <w:t>1</w:t>
            </w:r>
          </w:p>
        </w:tc>
        <w:tc>
          <w:tcPr>
            <w:tcW w:w="3690" w:type="dxa"/>
          </w:tcPr>
          <w:p w:rsidR="00EE771C" w:rsidRPr="00446DA6" w:rsidRDefault="00EE771C" w:rsidP="00C77379">
            <w:pPr>
              <w:jc w:val="both"/>
              <w:rPr>
                <w:rFonts w:ascii="Times New Roman" w:hAnsi="Times New Roman" w:cs="Times New Roman"/>
                <w:spacing w:val="-4"/>
              </w:rPr>
            </w:pPr>
            <w:r w:rsidRPr="00446DA6">
              <w:rPr>
                <w:rFonts w:ascii="Times New Roman" w:hAnsi="Times New Roman" w:cs="Times New Roman"/>
              </w:rPr>
              <w:t xml:space="preserve">Providing Anti-termite treatment by spraying /sprinkling /spreading </w:t>
            </w:r>
            <w:proofErr w:type="spellStart"/>
            <w:r w:rsidRPr="00446DA6">
              <w:rPr>
                <w:rFonts w:ascii="Times New Roman" w:hAnsi="Times New Roman" w:cs="Times New Roman"/>
              </w:rPr>
              <w:t>Neptachlar</w:t>
            </w:r>
            <w:proofErr w:type="spellEnd"/>
            <w:r w:rsidRPr="00446DA6">
              <w:rPr>
                <w:rFonts w:ascii="Times New Roman" w:hAnsi="Times New Roman" w:cs="Times New Roman"/>
              </w:rPr>
              <w:t xml:space="preserve">  0.5% Emulsion as an </w:t>
            </w:r>
            <w:proofErr w:type="spellStart"/>
            <w:r w:rsidRPr="00446DA6">
              <w:rPr>
                <w:rFonts w:ascii="Times New Roman" w:hAnsi="Times New Roman" w:cs="Times New Roman"/>
              </w:rPr>
              <w:t>over</w:t>
            </w:r>
            <w:r w:rsidR="00C710FE">
              <w:rPr>
                <w:rFonts w:ascii="Times New Roman" w:hAnsi="Times New Roman" w:cs="Times New Roman"/>
              </w:rPr>
              <w:t xml:space="preserve"> </w:t>
            </w:r>
            <w:r w:rsidRPr="00446DA6">
              <w:rPr>
                <w:rFonts w:ascii="Times New Roman" w:hAnsi="Times New Roman" w:cs="Times New Roman"/>
              </w:rPr>
              <w:t>all</w:t>
            </w:r>
            <w:proofErr w:type="spellEnd"/>
            <w:r w:rsidRPr="00446DA6">
              <w:rPr>
                <w:rFonts w:ascii="Times New Roman" w:hAnsi="Times New Roman" w:cs="Times New Roman"/>
              </w:rPr>
              <w:t xml:space="preserve"> pre -construction treatment in slab type construction under the slab and along attached perches or entrances etc, complete as per directions of Engineer </w:t>
            </w:r>
            <w:proofErr w:type="spellStart"/>
            <w:r w:rsidRPr="00446DA6">
              <w:rPr>
                <w:rFonts w:ascii="Times New Roman" w:hAnsi="Times New Roman" w:cs="Times New Roman"/>
              </w:rPr>
              <w:t>Incharge</w:t>
            </w:r>
            <w:proofErr w:type="spellEnd"/>
            <w:r w:rsidRPr="00446DA6">
              <w:rPr>
                <w:rFonts w:ascii="Times New Roman" w:hAnsi="Times New Roman" w:cs="Times New Roman"/>
              </w:rPr>
              <w:t>. (S.I. 92/109).</w:t>
            </w:r>
          </w:p>
        </w:tc>
        <w:tc>
          <w:tcPr>
            <w:tcW w:w="1440" w:type="dxa"/>
          </w:tcPr>
          <w:p w:rsidR="00EE771C" w:rsidRPr="00446DA6" w:rsidRDefault="00EE771C" w:rsidP="00C77379">
            <w:pPr>
              <w:jc w:val="center"/>
              <w:rPr>
                <w:rFonts w:ascii="Times New Roman" w:hAnsi="Times New Roman" w:cs="Times New Roman"/>
                <w:b/>
              </w:rPr>
            </w:pPr>
            <w:r w:rsidRPr="00446DA6">
              <w:rPr>
                <w:rFonts w:ascii="Times New Roman" w:hAnsi="Times New Roman" w:cs="Times New Roman"/>
                <w:b/>
              </w:rPr>
              <w:t>35737.00</w:t>
            </w:r>
          </w:p>
          <w:p w:rsidR="00EE771C" w:rsidRPr="00446DA6" w:rsidRDefault="00EE771C" w:rsidP="00C77379">
            <w:pPr>
              <w:jc w:val="center"/>
              <w:rPr>
                <w:rFonts w:ascii="Times New Roman" w:hAnsi="Times New Roman" w:cs="Times New Roman"/>
                <w:b/>
              </w:rPr>
            </w:pPr>
            <w:proofErr w:type="spellStart"/>
            <w:r w:rsidRPr="00446DA6">
              <w:rPr>
                <w:rFonts w:ascii="Times New Roman" w:hAnsi="Times New Roman" w:cs="Times New Roman"/>
                <w:b/>
              </w:rPr>
              <w:t>Sft</w:t>
            </w:r>
            <w:proofErr w:type="spellEnd"/>
          </w:p>
        </w:tc>
        <w:tc>
          <w:tcPr>
            <w:tcW w:w="900" w:type="dxa"/>
          </w:tcPr>
          <w:p w:rsidR="00EE771C" w:rsidRPr="00446DA6" w:rsidRDefault="00EE771C" w:rsidP="00C77379">
            <w:pPr>
              <w:jc w:val="center"/>
              <w:rPr>
                <w:rFonts w:ascii="Times New Roman" w:hAnsi="Times New Roman" w:cs="Times New Roman"/>
                <w:b/>
              </w:rPr>
            </w:pPr>
            <w:r w:rsidRPr="00446DA6">
              <w:rPr>
                <w:rFonts w:ascii="Times New Roman" w:hAnsi="Times New Roman" w:cs="Times New Roman"/>
                <w:b/>
              </w:rPr>
              <w:t>9/74</w:t>
            </w:r>
          </w:p>
        </w:tc>
        <w:tc>
          <w:tcPr>
            <w:tcW w:w="942" w:type="dxa"/>
          </w:tcPr>
          <w:p w:rsidR="00EE771C" w:rsidRPr="00446DA6" w:rsidRDefault="00EE771C" w:rsidP="00C77379">
            <w:pPr>
              <w:jc w:val="center"/>
              <w:rPr>
                <w:rFonts w:ascii="Times New Roman" w:hAnsi="Times New Roman" w:cs="Times New Roman"/>
                <w:b/>
              </w:rPr>
            </w:pPr>
            <w:proofErr w:type="spellStart"/>
            <w:r w:rsidRPr="00446DA6">
              <w:rPr>
                <w:rFonts w:ascii="Times New Roman" w:hAnsi="Times New Roman" w:cs="Times New Roman"/>
                <w:b/>
              </w:rPr>
              <w:t>P.Sft</w:t>
            </w:r>
            <w:proofErr w:type="spellEnd"/>
          </w:p>
        </w:tc>
        <w:tc>
          <w:tcPr>
            <w:tcW w:w="1533" w:type="dxa"/>
          </w:tcPr>
          <w:p w:rsidR="00EE771C" w:rsidRPr="00446DA6" w:rsidRDefault="00EE771C" w:rsidP="00C77379">
            <w:pPr>
              <w:jc w:val="center"/>
              <w:rPr>
                <w:rFonts w:ascii="Times New Roman" w:hAnsi="Times New Roman" w:cs="Times New Roman"/>
                <w:b/>
              </w:rPr>
            </w:pPr>
            <w:r w:rsidRPr="00446DA6">
              <w:rPr>
                <w:rFonts w:ascii="Times New Roman" w:hAnsi="Times New Roman" w:cs="Times New Roman"/>
                <w:b/>
              </w:rPr>
              <w:t>348078/-</w:t>
            </w:r>
          </w:p>
        </w:tc>
      </w:tr>
      <w:tr w:rsidR="00EE771C" w:rsidRPr="00446DA6" w:rsidTr="00446DA6">
        <w:tc>
          <w:tcPr>
            <w:tcW w:w="738" w:type="dxa"/>
          </w:tcPr>
          <w:p w:rsidR="00EE771C" w:rsidRPr="00446DA6" w:rsidRDefault="00EE771C" w:rsidP="00EE771C">
            <w:pPr>
              <w:jc w:val="center"/>
              <w:rPr>
                <w:rFonts w:ascii="Times New Roman" w:hAnsi="Times New Roman" w:cs="Times New Roman"/>
              </w:rPr>
            </w:pPr>
          </w:p>
        </w:tc>
        <w:tc>
          <w:tcPr>
            <w:tcW w:w="6972" w:type="dxa"/>
            <w:gridSpan w:val="4"/>
          </w:tcPr>
          <w:p w:rsidR="00EE771C" w:rsidRPr="00446DA6" w:rsidRDefault="00EE771C" w:rsidP="00EE771C">
            <w:pPr>
              <w:jc w:val="right"/>
              <w:rPr>
                <w:rFonts w:ascii="Times New Roman" w:hAnsi="Times New Roman" w:cs="Times New Roman"/>
              </w:rPr>
            </w:pPr>
            <w:r w:rsidRPr="00446DA6">
              <w:rPr>
                <w:rFonts w:ascii="Times New Roman" w:hAnsi="Times New Roman" w:cs="Times New Roman"/>
              </w:rPr>
              <w:t>Rupees Nine &amp; Ps:</w:t>
            </w:r>
            <w:r w:rsidR="002F3CD6" w:rsidRPr="00446DA6">
              <w:rPr>
                <w:rFonts w:ascii="Times New Roman" w:hAnsi="Times New Roman" w:cs="Times New Roman"/>
              </w:rPr>
              <w:t xml:space="preserve"> </w:t>
            </w:r>
            <w:r w:rsidRPr="00446DA6">
              <w:rPr>
                <w:rFonts w:ascii="Times New Roman" w:hAnsi="Times New Roman" w:cs="Times New Roman"/>
              </w:rPr>
              <w:t>Seventy four only</w:t>
            </w:r>
          </w:p>
        </w:tc>
        <w:tc>
          <w:tcPr>
            <w:tcW w:w="1533" w:type="dxa"/>
          </w:tcPr>
          <w:p w:rsidR="00EE771C" w:rsidRPr="00446DA6" w:rsidRDefault="00EE771C" w:rsidP="00EE771C">
            <w:pPr>
              <w:jc w:val="center"/>
              <w:rPr>
                <w:rFonts w:ascii="Times New Roman" w:hAnsi="Times New Roman" w:cs="Times New Roman"/>
              </w:rPr>
            </w:pPr>
            <w:r w:rsidRPr="00446DA6">
              <w:rPr>
                <w:rFonts w:ascii="Times New Roman" w:hAnsi="Times New Roman" w:cs="Times New Roman"/>
                <w:b/>
              </w:rPr>
              <w:t>348078/-</w:t>
            </w:r>
          </w:p>
        </w:tc>
      </w:tr>
    </w:tbl>
    <w:p w:rsidR="009F3239" w:rsidRPr="00446DA6" w:rsidRDefault="00C710FE" w:rsidP="00EE771C">
      <w:pPr>
        <w:spacing w:after="0" w:line="240" w:lineRule="auto"/>
        <w:rPr>
          <w:rFonts w:ascii="Times New Roman" w:hAnsi="Times New Roman" w:cs="Times New Roman"/>
        </w:rPr>
      </w:pPr>
    </w:p>
    <w:p w:rsidR="00446DA6" w:rsidRPr="00446DA6" w:rsidRDefault="00446DA6" w:rsidP="00EE771C">
      <w:pPr>
        <w:spacing w:after="0" w:line="240" w:lineRule="auto"/>
        <w:rPr>
          <w:rFonts w:ascii="Times New Roman" w:hAnsi="Times New Roman" w:cs="Times New Roman"/>
        </w:rPr>
      </w:pPr>
    </w:p>
    <w:p w:rsidR="00446DA6" w:rsidRPr="00446DA6" w:rsidRDefault="00446DA6" w:rsidP="00EE771C">
      <w:pPr>
        <w:spacing w:after="0" w:line="240" w:lineRule="auto"/>
        <w:rPr>
          <w:rFonts w:ascii="Times New Roman" w:hAnsi="Times New Roman" w:cs="Times New Roman"/>
        </w:rPr>
      </w:pPr>
    </w:p>
    <w:p w:rsidR="00446DA6" w:rsidRPr="00446DA6" w:rsidRDefault="00446DA6" w:rsidP="00446DA6">
      <w:pPr>
        <w:spacing w:after="0" w:line="240" w:lineRule="auto"/>
        <w:rPr>
          <w:rFonts w:ascii="Times New Roman" w:hAnsi="Times New Roman" w:cs="Times New Roman"/>
          <w:b/>
          <w:u w:val="single"/>
        </w:rPr>
      </w:pPr>
      <w:r w:rsidRPr="00446DA6">
        <w:rPr>
          <w:rFonts w:ascii="Times New Roman" w:hAnsi="Times New Roman" w:cs="Times New Roman"/>
          <w:b/>
          <w:u w:val="single"/>
        </w:rPr>
        <w:t xml:space="preserve">TERMS &amp; CONDITIONS </w:t>
      </w:r>
    </w:p>
    <w:p w:rsidR="00446DA6" w:rsidRPr="00446DA6" w:rsidRDefault="00446DA6" w:rsidP="00446DA6">
      <w:pPr>
        <w:spacing w:after="0" w:line="240" w:lineRule="auto"/>
        <w:rPr>
          <w:rFonts w:ascii="Times New Roman" w:hAnsi="Times New Roman" w:cs="Times New Roman"/>
          <w:b/>
          <w:u w:val="single"/>
        </w:rPr>
      </w:pPr>
    </w:p>
    <w:p w:rsidR="00446DA6" w:rsidRPr="00446DA6" w:rsidRDefault="00446DA6" w:rsidP="00446DA6">
      <w:pPr>
        <w:spacing w:after="0" w:line="240" w:lineRule="auto"/>
        <w:rPr>
          <w:rFonts w:ascii="Times New Roman" w:hAnsi="Times New Roman" w:cs="Times New Roman"/>
          <w:b/>
          <w:u w:val="single"/>
        </w:rPr>
      </w:pPr>
    </w:p>
    <w:p w:rsidR="00446DA6" w:rsidRPr="00446DA6" w:rsidRDefault="00446DA6" w:rsidP="00446DA6">
      <w:pPr>
        <w:pStyle w:val="ListParagraph"/>
        <w:numPr>
          <w:ilvl w:val="0"/>
          <w:numId w:val="1"/>
        </w:numPr>
        <w:spacing w:after="0" w:line="240" w:lineRule="auto"/>
        <w:rPr>
          <w:rFonts w:ascii="Times New Roman" w:hAnsi="Times New Roman" w:cs="Times New Roman"/>
        </w:rPr>
      </w:pPr>
      <w:proofErr w:type="gramStart"/>
      <w:r w:rsidRPr="00446DA6">
        <w:rPr>
          <w:rFonts w:ascii="Times New Roman" w:hAnsi="Times New Roman" w:cs="Times New Roman"/>
        </w:rPr>
        <w:t>No cartage on any material either arranged by the contractor himself / themselves or supplied by the Government any shall not be paid separately.</w:t>
      </w:r>
      <w:proofErr w:type="gramEnd"/>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Contractors(s) shall have to make their own arrangement paintable water for use in work at his/their own cost. In case they request for supply the water by the Government, recovery on this account shall be made as per ruled on gross amount of the item of the work in which is used.</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Contractor(s) shall be responsible for arrangement to get material posted his/their own cost if directed by the Executive Engineer/Assistant Engineer failing which the tested shall be arrange by the  Department and amount will be recovered from his /their bill.</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Concrete shall be mixed with mechanically operated concrete mixture with due constructions to aggregate and water ratio.</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All material shall confirm be standard specification.</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No. premium shall be allowed on non-schedule item/offer rates.</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 xml:space="preserve">Only Ran </w:t>
      </w:r>
      <w:proofErr w:type="spellStart"/>
      <w:r w:rsidRPr="00446DA6">
        <w:rPr>
          <w:rFonts w:ascii="Times New Roman" w:hAnsi="Times New Roman" w:cs="Times New Roman"/>
        </w:rPr>
        <w:t>Pathani</w:t>
      </w:r>
      <w:proofErr w:type="spellEnd"/>
      <w:r w:rsidRPr="00446DA6">
        <w:rPr>
          <w:rFonts w:ascii="Times New Roman" w:hAnsi="Times New Roman" w:cs="Times New Roman"/>
        </w:rPr>
        <w:t xml:space="preserve"> </w:t>
      </w:r>
      <w:proofErr w:type="spellStart"/>
      <w:r w:rsidRPr="00446DA6">
        <w:rPr>
          <w:rFonts w:ascii="Times New Roman" w:hAnsi="Times New Roman" w:cs="Times New Roman"/>
          <w:i/>
        </w:rPr>
        <w:t>Dhabeji</w:t>
      </w:r>
      <w:proofErr w:type="spellEnd"/>
      <w:r w:rsidRPr="00446DA6">
        <w:rPr>
          <w:rFonts w:ascii="Times New Roman" w:hAnsi="Times New Roman" w:cs="Times New Roman"/>
        </w:rPr>
        <w:t xml:space="preserve"> for sand and </w:t>
      </w:r>
      <w:proofErr w:type="spellStart"/>
      <w:r w:rsidRPr="00446DA6">
        <w:rPr>
          <w:rFonts w:ascii="Times New Roman" w:hAnsi="Times New Roman" w:cs="Times New Roman"/>
        </w:rPr>
        <w:t>Mangopir</w:t>
      </w:r>
      <w:proofErr w:type="spellEnd"/>
      <w:r w:rsidRPr="00446DA6">
        <w:rPr>
          <w:rFonts w:ascii="Times New Roman" w:hAnsi="Times New Roman" w:cs="Times New Roman"/>
        </w:rPr>
        <w:t xml:space="preserve"> for crush </w:t>
      </w:r>
      <w:proofErr w:type="spellStart"/>
      <w:r w:rsidRPr="00446DA6">
        <w:rPr>
          <w:rFonts w:ascii="Times New Roman" w:hAnsi="Times New Roman" w:cs="Times New Roman"/>
        </w:rPr>
        <w:t>querry</w:t>
      </w:r>
      <w:proofErr w:type="spellEnd"/>
      <w:r w:rsidRPr="00446DA6">
        <w:rPr>
          <w:rFonts w:ascii="Times New Roman" w:hAnsi="Times New Roman" w:cs="Times New Roman"/>
        </w:rPr>
        <w:t xml:space="preserve"> or equivalent approved by the competent authority shall be used in aggregate mortar and concrete.</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It may please be noted that where over nomenclature or any item is not elaborated or not clear or any typographical error occurs in the schedule for the tender it should be read strictly as per composite schedule of rates 2012.</w:t>
      </w:r>
    </w:p>
    <w:p w:rsidR="00446DA6" w:rsidRPr="00446DA6" w:rsidRDefault="00446DA6" w:rsidP="00446DA6">
      <w:pPr>
        <w:pStyle w:val="ListParagraph"/>
        <w:numPr>
          <w:ilvl w:val="0"/>
          <w:numId w:val="1"/>
        </w:numPr>
        <w:spacing w:after="0" w:line="240" w:lineRule="auto"/>
        <w:rPr>
          <w:rFonts w:ascii="Times New Roman" w:hAnsi="Times New Roman" w:cs="Times New Roman"/>
        </w:rPr>
      </w:pPr>
      <w:r w:rsidRPr="00446DA6">
        <w:rPr>
          <w:rFonts w:ascii="Times New Roman" w:hAnsi="Times New Roman" w:cs="Times New Roman"/>
        </w:rPr>
        <w:t xml:space="preserve">All buildings debris and surplus staff not required for use in the connection shall be removed from the site &amp; suitable disposal off by the contractor for which he extra cost of cartage shall be paid. </w:t>
      </w:r>
    </w:p>
    <w:p w:rsidR="00446DA6" w:rsidRPr="00446DA6" w:rsidRDefault="00446DA6" w:rsidP="00446DA6">
      <w:pPr>
        <w:pStyle w:val="ListParagraph"/>
        <w:spacing w:after="0" w:line="240" w:lineRule="auto"/>
        <w:ind w:left="360"/>
        <w:rPr>
          <w:rFonts w:ascii="Times New Roman" w:hAnsi="Times New Roman" w:cs="Times New Roman"/>
        </w:rPr>
      </w:pPr>
    </w:p>
    <w:p w:rsidR="00446DA6" w:rsidRPr="00446DA6" w:rsidRDefault="00446DA6" w:rsidP="00446DA6">
      <w:pPr>
        <w:spacing w:after="0" w:line="240" w:lineRule="auto"/>
        <w:rPr>
          <w:rFonts w:ascii="Times New Roman" w:hAnsi="Times New Roman" w:cs="Times New Roman"/>
        </w:rPr>
      </w:pPr>
    </w:p>
    <w:p w:rsidR="00446DA6" w:rsidRPr="00446DA6" w:rsidRDefault="00446DA6" w:rsidP="00446DA6">
      <w:pPr>
        <w:spacing w:after="0" w:line="240" w:lineRule="auto"/>
        <w:rPr>
          <w:rFonts w:ascii="Times New Roman" w:hAnsi="Times New Roman" w:cs="Times New Roman"/>
        </w:rPr>
      </w:pPr>
    </w:p>
    <w:p w:rsidR="00446DA6" w:rsidRPr="00446DA6" w:rsidRDefault="00446DA6" w:rsidP="00446DA6">
      <w:pPr>
        <w:spacing w:after="0" w:line="240" w:lineRule="auto"/>
        <w:rPr>
          <w:rFonts w:ascii="Times New Roman" w:hAnsi="Times New Roman" w:cs="Times New Roman"/>
        </w:rPr>
      </w:pPr>
    </w:p>
    <w:p w:rsidR="00446DA6" w:rsidRPr="00446DA6" w:rsidRDefault="00446DA6" w:rsidP="00446DA6">
      <w:pPr>
        <w:spacing w:after="0" w:line="240" w:lineRule="auto"/>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49"/>
        <w:gridCol w:w="3911"/>
        <w:gridCol w:w="3783"/>
      </w:tblGrid>
      <w:tr w:rsidR="00446DA6" w:rsidRPr="00446DA6" w:rsidTr="00C77379">
        <w:tc>
          <w:tcPr>
            <w:tcW w:w="1463" w:type="dxa"/>
          </w:tcPr>
          <w:p w:rsidR="00446DA6" w:rsidRPr="00446DA6" w:rsidRDefault="00446DA6" w:rsidP="00C77379">
            <w:pPr>
              <w:rPr>
                <w:rFonts w:cstheme="minorHAnsi"/>
                <w:b/>
                <w:u w:val="single"/>
              </w:rPr>
            </w:pPr>
            <w:r w:rsidRPr="00446DA6">
              <w:rPr>
                <w:rFonts w:cstheme="minorHAnsi"/>
                <w:b/>
                <w:u w:val="single"/>
              </w:rPr>
              <w:t>CONTRACTOR.</w:t>
            </w:r>
          </w:p>
        </w:tc>
        <w:tc>
          <w:tcPr>
            <w:tcW w:w="3955" w:type="dxa"/>
          </w:tcPr>
          <w:p w:rsidR="00446DA6" w:rsidRPr="00446DA6" w:rsidRDefault="00446DA6" w:rsidP="00C77379">
            <w:pPr>
              <w:jc w:val="center"/>
              <w:rPr>
                <w:rFonts w:cstheme="minorHAnsi"/>
              </w:rPr>
            </w:pPr>
            <w:r w:rsidRPr="00446DA6">
              <w:rPr>
                <w:rFonts w:cstheme="minorHAnsi"/>
              </w:rPr>
              <w:t>ASSISTANT ENGINEER,</w:t>
            </w:r>
          </w:p>
          <w:p w:rsidR="00446DA6" w:rsidRPr="00446DA6" w:rsidRDefault="00446DA6" w:rsidP="00C77379">
            <w:pPr>
              <w:jc w:val="center"/>
              <w:rPr>
                <w:rFonts w:cstheme="minorHAnsi"/>
              </w:rPr>
            </w:pPr>
            <w:r w:rsidRPr="00446DA6">
              <w:rPr>
                <w:rFonts w:cstheme="minorHAnsi"/>
              </w:rPr>
              <w:t>PROVINCIAL BUILDINGS SUB DIVN VI,</w:t>
            </w:r>
          </w:p>
          <w:p w:rsidR="00446DA6" w:rsidRPr="00446DA6" w:rsidRDefault="00446DA6" w:rsidP="00C77379">
            <w:pPr>
              <w:jc w:val="center"/>
              <w:rPr>
                <w:rFonts w:cstheme="minorHAnsi"/>
              </w:rPr>
            </w:pPr>
            <w:r w:rsidRPr="00446DA6">
              <w:rPr>
                <w:rFonts w:cstheme="minorHAnsi"/>
              </w:rPr>
              <w:t>KARACHI</w:t>
            </w:r>
          </w:p>
          <w:p w:rsidR="00446DA6" w:rsidRPr="00446DA6" w:rsidRDefault="00446DA6" w:rsidP="00C77379">
            <w:pPr>
              <w:jc w:val="center"/>
              <w:rPr>
                <w:rFonts w:cstheme="minorHAnsi"/>
              </w:rPr>
            </w:pPr>
          </w:p>
          <w:p w:rsidR="00446DA6" w:rsidRPr="00446DA6" w:rsidRDefault="00446DA6" w:rsidP="00C77379">
            <w:pPr>
              <w:rPr>
                <w:rFonts w:cstheme="minorHAnsi"/>
                <w:b/>
                <w:u w:val="single"/>
              </w:rPr>
            </w:pPr>
          </w:p>
        </w:tc>
        <w:tc>
          <w:tcPr>
            <w:tcW w:w="3825" w:type="dxa"/>
          </w:tcPr>
          <w:p w:rsidR="00446DA6" w:rsidRPr="00446DA6" w:rsidRDefault="00446DA6" w:rsidP="00C77379">
            <w:pPr>
              <w:jc w:val="center"/>
              <w:rPr>
                <w:rFonts w:cstheme="minorHAnsi"/>
              </w:rPr>
            </w:pPr>
            <w:r w:rsidRPr="00446DA6">
              <w:rPr>
                <w:rFonts w:cstheme="minorHAnsi"/>
              </w:rPr>
              <w:t>EXECUTIVE ENGINEER,</w:t>
            </w:r>
          </w:p>
          <w:p w:rsidR="00446DA6" w:rsidRPr="00446DA6" w:rsidRDefault="00446DA6" w:rsidP="00C77379">
            <w:pPr>
              <w:jc w:val="center"/>
              <w:rPr>
                <w:rFonts w:cstheme="minorHAnsi"/>
              </w:rPr>
            </w:pPr>
            <w:r w:rsidRPr="00446DA6">
              <w:rPr>
                <w:rFonts w:cstheme="minorHAnsi"/>
              </w:rPr>
              <w:t>PROVINCIAL BUILDINGS DIVISION II,</w:t>
            </w:r>
          </w:p>
          <w:p w:rsidR="00446DA6" w:rsidRPr="00446DA6" w:rsidRDefault="00446DA6" w:rsidP="00C77379">
            <w:pPr>
              <w:jc w:val="center"/>
              <w:rPr>
                <w:rFonts w:cstheme="minorHAnsi"/>
              </w:rPr>
            </w:pPr>
            <w:r w:rsidRPr="00446DA6">
              <w:rPr>
                <w:rFonts w:cstheme="minorHAnsi"/>
              </w:rPr>
              <w:t>KARACHI</w:t>
            </w:r>
          </w:p>
        </w:tc>
      </w:tr>
    </w:tbl>
    <w:p w:rsidR="002F3CD6" w:rsidRPr="00446DA6" w:rsidRDefault="002F3CD6" w:rsidP="00EE771C">
      <w:pPr>
        <w:spacing w:after="0" w:line="240" w:lineRule="auto"/>
        <w:rPr>
          <w:rFonts w:ascii="Times New Roman" w:hAnsi="Times New Roman" w:cs="Times New Roman"/>
        </w:rPr>
      </w:pPr>
    </w:p>
    <w:sectPr w:rsidR="002F3CD6" w:rsidRPr="00446DA6" w:rsidSect="00EE771C">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F1D78"/>
    <w:multiLevelType w:val="hybridMultilevel"/>
    <w:tmpl w:val="5E4863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EE771C"/>
    <w:rsid w:val="00050AFD"/>
    <w:rsid w:val="0006014F"/>
    <w:rsid w:val="000A5C17"/>
    <w:rsid w:val="000D17E0"/>
    <w:rsid w:val="000E3684"/>
    <w:rsid w:val="000F480D"/>
    <w:rsid w:val="00100BF4"/>
    <w:rsid w:val="001D1D61"/>
    <w:rsid w:val="00211237"/>
    <w:rsid w:val="002301C9"/>
    <w:rsid w:val="00244B6E"/>
    <w:rsid w:val="00285D9B"/>
    <w:rsid w:val="002E2473"/>
    <w:rsid w:val="002F3CD6"/>
    <w:rsid w:val="0033728C"/>
    <w:rsid w:val="0036260D"/>
    <w:rsid w:val="003A5A64"/>
    <w:rsid w:val="003D1818"/>
    <w:rsid w:val="00446DA6"/>
    <w:rsid w:val="00450816"/>
    <w:rsid w:val="00475B9B"/>
    <w:rsid w:val="00481451"/>
    <w:rsid w:val="004B6D87"/>
    <w:rsid w:val="004E093C"/>
    <w:rsid w:val="004E501E"/>
    <w:rsid w:val="00556304"/>
    <w:rsid w:val="005A728C"/>
    <w:rsid w:val="005B0F29"/>
    <w:rsid w:val="00686332"/>
    <w:rsid w:val="006D1F48"/>
    <w:rsid w:val="00737136"/>
    <w:rsid w:val="007372B4"/>
    <w:rsid w:val="00782235"/>
    <w:rsid w:val="007A2D01"/>
    <w:rsid w:val="007B3692"/>
    <w:rsid w:val="008741A2"/>
    <w:rsid w:val="008948C3"/>
    <w:rsid w:val="0089761A"/>
    <w:rsid w:val="008E274F"/>
    <w:rsid w:val="00934155"/>
    <w:rsid w:val="00981BE7"/>
    <w:rsid w:val="00A1667F"/>
    <w:rsid w:val="00A3118C"/>
    <w:rsid w:val="00A349AE"/>
    <w:rsid w:val="00AB667F"/>
    <w:rsid w:val="00B13710"/>
    <w:rsid w:val="00B439ED"/>
    <w:rsid w:val="00BC649D"/>
    <w:rsid w:val="00BE0E2C"/>
    <w:rsid w:val="00BE2188"/>
    <w:rsid w:val="00C26AC2"/>
    <w:rsid w:val="00C356E7"/>
    <w:rsid w:val="00C5009C"/>
    <w:rsid w:val="00C655AA"/>
    <w:rsid w:val="00C710FE"/>
    <w:rsid w:val="00CC3D9B"/>
    <w:rsid w:val="00D567FA"/>
    <w:rsid w:val="00D87E8D"/>
    <w:rsid w:val="00DB3E77"/>
    <w:rsid w:val="00E552E0"/>
    <w:rsid w:val="00E73AAD"/>
    <w:rsid w:val="00E86F49"/>
    <w:rsid w:val="00EA03D4"/>
    <w:rsid w:val="00EC7F56"/>
    <w:rsid w:val="00EE771C"/>
    <w:rsid w:val="00EF3C1A"/>
    <w:rsid w:val="00F05C80"/>
    <w:rsid w:val="00F72C69"/>
    <w:rsid w:val="00FD23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7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77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46DA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ZADHI</dc:creator>
  <cp:lastModifiedBy>ZADHI</cp:lastModifiedBy>
  <cp:revision>18</cp:revision>
  <dcterms:created xsi:type="dcterms:W3CDTF">2015-04-03T05:43:00Z</dcterms:created>
  <dcterms:modified xsi:type="dcterms:W3CDTF">2015-05-10T10:19:00Z</dcterms:modified>
</cp:coreProperties>
</file>